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232" w:rsidRPr="001A1AC0" w:rsidRDefault="00C05232" w:rsidP="00C05232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</w:rPr>
      </w:pPr>
      <w:r w:rsidRPr="001A1AC0">
        <w:rPr>
          <w:rFonts w:ascii="Times New Roman" w:hAnsi="Times New Roman" w:cs="Times New Roman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C05232" w:rsidRPr="001A1AC0" w:rsidRDefault="00C05232" w:rsidP="00C05232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</w:rPr>
      </w:pPr>
    </w:p>
    <w:p w:rsidR="00C05232" w:rsidRDefault="00C05232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Pr="001A1AC0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05232" w:rsidRPr="001A1AC0" w:rsidRDefault="00C05232" w:rsidP="00C05232">
      <w:pPr>
        <w:jc w:val="center"/>
        <w:rPr>
          <w:rFonts w:ascii="Times New Roman" w:hAnsi="Times New Roman" w:cs="Times New Roman"/>
          <w:sz w:val="22"/>
          <w:szCs w:val="22"/>
        </w:rPr>
      </w:pPr>
      <w:r w:rsidRPr="001A1AC0">
        <w:rPr>
          <w:rFonts w:ascii="Times New Roman" w:hAnsi="Times New Roman" w:cs="Times New Roman"/>
          <w:b/>
          <w:sz w:val="22"/>
          <w:szCs w:val="22"/>
        </w:rPr>
        <w:t>РАБОЧАЯ ПРОГРАММА</w:t>
      </w:r>
    </w:p>
    <w:p w:rsidR="00C05232" w:rsidRPr="001A1AC0" w:rsidRDefault="00C05232" w:rsidP="00C05232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05232" w:rsidRPr="001A1AC0" w:rsidRDefault="00C05232" w:rsidP="00C05232">
      <w:pPr>
        <w:jc w:val="center"/>
        <w:rPr>
          <w:rFonts w:ascii="Times New Roman" w:hAnsi="Times New Roman" w:cs="Times New Roman"/>
          <w:sz w:val="22"/>
          <w:szCs w:val="22"/>
        </w:rPr>
      </w:pPr>
      <w:r w:rsidRPr="001A1AC0">
        <w:rPr>
          <w:rFonts w:ascii="Times New Roman" w:hAnsi="Times New Roman" w:cs="Times New Roman"/>
          <w:sz w:val="22"/>
          <w:szCs w:val="22"/>
        </w:rPr>
        <w:t>по     родному (русскому) языку</w:t>
      </w:r>
    </w:p>
    <w:p w:rsidR="00C05232" w:rsidRPr="001A1AC0" w:rsidRDefault="00C05232" w:rsidP="00C05232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C05232" w:rsidRPr="001A1AC0" w:rsidRDefault="00C05232" w:rsidP="00C05232">
      <w:pPr>
        <w:tabs>
          <w:tab w:val="left" w:pos="613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A1AC0">
        <w:rPr>
          <w:rFonts w:ascii="Times New Roman" w:hAnsi="Times New Roman" w:cs="Times New Roman"/>
          <w:sz w:val="22"/>
          <w:szCs w:val="22"/>
        </w:rPr>
        <w:t xml:space="preserve">на уровень </w:t>
      </w:r>
      <w:r w:rsidR="00AF704C">
        <w:rPr>
          <w:rFonts w:ascii="Times New Roman" w:hAnsi="Times New Roman" w:cs="Times New Roman"/>
          <w:sz w:val="22"/>
          <w:szCs w:val="22"/>
        </w:rPr>
        <w:t>среднего</w:t>
      </w:r>
      <w:r w:rsidRPr="001A1AC0">
        <w:rPr>
          <w:rFonts w:ascii="Times New Roman" w:hAnsi="Times New Roman" w:cs="Times New Roman"/>
          <w:sz w:val="22"/>
          <w:szCs w:val="22"/>
        </w:rPr>
        <w:t xml:space="preserve"> общего образования (по ФГОС)</w:t>
      </w:r>
    </w:p>
    <w:p w:rsidR="00C05232" w:rsidRPr="001A1AC0" w:rsidRDefault="00C05232" w:rsidP="00C05232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1A1AC0">
        <w:rPr>
          <w:rFonts w:ascii="Times New Roman" w:hAnsi="Times New Roman" w:cs="Times New Roman"/>
          <w:bCs/>
          <w:sz w:val="22"/>
          <w:szCs w:val="22"/>
        </w:rPr>
        <w:t>МБОУ «Школа №54»</w:t>
      </w:r>
    </w:p>
    <w:p w:rsidR="00C05232" w:rsidRPr="001A1AC0" w:rsidRDefault="00C05232" w:rsidP="00C05232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1A1AC0">
        <w:rPr>
          <w:rFonts w:ascii="Times New Roman" w:hAnsi="Times New Roman" w:cs="Times New Roman"/>
          <w:bCs/>
          <w:sz w:val="22"/>
          <w:szCs w:val="22"/>
        </w:rPr>
        <w:t>Авиастроительного района города Казани РТ</w:t>
      </w:r>
    </w:p>
    <w:p w:rsidR="00C05232" w:rsidRPr="001A1AC0" w:rsidRDefault="00C05232" w:rsidP="00C05232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C05232" w:rsidRPr="001A1AC0" w:rsidRDefault="00B4104D" w:rsidP="00C05232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Срок реализации: 2года</w:t>
      </w:r>
    </w:p>
    <w:p w:rsidR="00C05232" w:rsidRPr="001A1AC0" w:rsidRDefault="00C05232" w:rsidP="00C05232">
      <w:pPr>
        <w:ind w:left="142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1A1AC0">
        <w:rPr>
          <w:rFonts w:ascii="Times New Roman" w:eastAsia="Calibri" w:hAnsi="Times New Roman" w:cs="Times New Roman"/>
          <w:sz w:val="22"/>
          <w:szCs w:val="22"/>
        </w:rPr>
        <w:t>Рассмотрено на заседании</w:t>
      </w:r>
    </w:p>
    <w:p w:rsidR="00C05232" w:rsidRPr="001A1AC0" w:rsidRDefault="00C05232" w:rsidP="00C05232">
      <w:pPr>
        <w:ind w:left="142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1A1AC0">
        <w:rPr>
          <w:rFonts w:ascii="Times New Roman" w:eastAsia="Calibri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C05232" w:rsidRPr="001A1AC0" w:rsidRDefault="00C05232" w:rsidP="00C05232">
      <w:pPr>
        <w:ind w:left="142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1A1AC0">
        <w:rPr>
          <w:rFonts w:ascii="Times New Roman" w:eastAsia="Calibri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Протокол № 1 </w:t>
      </w:r>
    </w:p>
    <w:p w:rsidR="00C05232" w:rsidRPr="001A1AC0" w:rsidRDefault="00C05232" w:rsidP="00C05232">
      <w:pPr>
        <w:ind w:left="142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1A1AC0">
        <w:rPr>
          <w:rFonts w:ascii="Times New Roman" w:eastAsia="Calibri" w:hAnsi="Times New Roman" w:cs="Times New Roman"/>
          <w:sz w:val="22"/>
          <w:szCs w:val="22"/>
        </w:rPr>
        <w:t xml:space="preserve">от « </w:t>
      </w:r>
      <w:r w:rsidR="00C506C9">
        <w:rPr>
          <w:rFonts w:ascii="Times New Roman" w:eastAsia="Calibri" w:hAnsi="Times New Roman" w:cs="Times New Roman"/>
          <w:sz w:val="22"/>
          <w:szCs w:val="22"/>
        </w:rPr>
        <w:t>28</w:t>
      </w:r>
      <w:r w:rsidRPr="001A1AC0">
        <w:rPr>
          <w:rFonts w:ascii="Times New Roman" w:eastAsia="Calibri" w:hAnsi="Times New Roman" w:cs="Times New Roman"/>
          <w:sz w:val="22"/>
          <w:szCs w:val="22"/>
        </w:rPr>
        <w:t xml:space="preserve"> » августа 2020 г.</w:t>
      </w:r>
    </w:p>
    <w:p w:rsidR="00C05232" w:rsidRPr="001A1AC0" w:rsidRDefault="00C05232" w:rsidP="00C05232">
      <w:pPr>
        <w:ind w:left="142"/>
        <w:jc w:val="right"/>
        <w:rPr>
          <w:rFonts w:eastAsia="Calibri" w:cs="Times New Roman"/>
          <w:sz w:val="22"/>
          <w:szCs w:val="22"/>
        </w:rPr>
      </w:pPr>
    </w:p>
    <w:p w:rsidR="00C05232" w:rsidRPr="001A1AC0" w:rsidRDefault="00C05232" w:rsidP="00C05232">
      <w:pPr>
        <w:ind w:left="142"/>
        <w:jc w:val="center"/>
        <w:rPr>
          <w:rFonts w:ascii="Times New Roman" w:eastAsia="Calibri" w:hAnsi="Times New Roman" w:cs="Times New Roman"/>
          <w:sz w:val="22"/>
          <w:szCs w:val="22"/>
        </w:rPr>
      </w:pPr>
      <w:bookmarkStart w:id="0" w:name="_GoBack"/>
      <w:bookmarkEnd w:id="0"/>
    </w:p>
    <w:p w:rsidR="00C05232" w:rsidRDefault="00C05232" w:rsidP="00C05232">
      <w:pPr>
        <w:ind w:left="142"/>
        <w:jc w:val="center"/>
        <w:rPr>
          <w:rFonts w:ascii="Times New Roman" w:eastAsia="Calibri" w:hAnsi="Times New Roman" w:cs="Times New Roman"/>
          <w:sz w:val="22"/>
          <w:szCs w:val="22"/>
        </w:rPr>
      </w:pPr>
    </w:p>
    <w:p w:rsidR="00E957F2" w:rsidRDefault="00E957F2" w:rsidP="00C05232">
      <w:pPr>
        <w:ind w:left="142"/>
        <w:jc w:val="center"/>
        <w:rPr>
          <w:rFonts w:ascii="Times New Roman" w:eastAsia="Calibri" w:hAnsi="Times New Roman" w:cs="Times New Roman"/>
          <w:sz w:val="22"/>
          <w:szCs w:val="22"/>
        </w:rPr>
      </w:pPr>
    </w:p>
    <w:p w:rsidR="00E957F2" w:rsidRDefault="00E957F2" w:rsidP="00C05232">
      <w:pPr>
        <w:ind w:left="142"/>
        <w:jc w:val="center"/>
        <w:rPr>
          <w:rFonts w:ascii="Times New Roman" w:eastAsia="Calibri" w:hAnsi="Times New Roman" w:cs="Times New Roman"/>
          <w:sz w:val="22"/>
          <w:szCs w:val="22"/>
        </w:rPr>
      </w:pPr>
    </w:p>
    <w:p w:rsidR="00E957F2" w:rsidRDefault="00E957F2" w:rsidP="00C05232">
      <w:pPr>
        <w:ind w:left="142"/>
        <w:jc w:val="center"/>
        <w:rPr>
          <w:rFonts w:ascii="Times New Roman" w:eastAsia="Calibri" w:hAnsi="Times New Roman" w:cs="Times New Roman"/>
          <w:sz w:val="22"/>
          <w:szCs w:val="22"/>
        </w:rPr>
      </w:pPr>
    </w:p>
    <w:p w:rsidR="00E957F2" w:rsidRPr="001A1AC0" w:rsidRDefault="00E957F2" w:rsidP="00C05232">
      <w:pPr>
        <w:ind w:left="142"/>
        <w:jc w:val="center"/>
        <w:rPr>
          <w:rFonts w:ascii="Times New Roman" w:eastAsia="Calibri" w:hAnsi="Times New Roman" w:cs="Times New Roman"/>
          <w:sz w:val="22"/>
          <w:szCs w:val="22"/>
        </w:rPr>
      </w:pPr>
    </w:p>
    <w:p w:rsidR="00C05232" w:rsidRPr="001A1AC0" w:rsidRDefault="00C05232" w:rsidP="00C05232">
      <w:pPr>
        <w:ind w:left="142"/>
        <w:jc w:val="center"/>
        <w:rPr>
          <w:rFonts w:ascii="Times New Roman" w:eastAsia="Calibri" w:hAnsi="Times New Roman" w:cs="Times New Roman"/>
          <w:sz w:val="22"/>
          <w:szCs w:val="22"/>
        </w:rPr>
      </w:pPr>
    </w:p>
    <w:p w:rsidR="00C05232" w:rsidRPr="001A1AC0" w:rsidRDefault="00C05232" w:rsidP="00C05232">
      <w:pPr>
        <w:pStyle w:val="Default"/>
        <w:rPr>
          <w:sz w:val="22"/>
          <w:szCs w:val="22"/>
        </w:rPr>
      </w:pPr>
      <w:r w:rsidRPr="001A1AC0">
        <w:rPr>
          <w:b/>
          <w:bCs/>
          <w:sz w:val="22"/>
          <w:szCs w:val="22"/>
        </w:rPr>
        <w:lastRenderedPageBreak/>
        <w:t xml:space="preserve">Статус документа </w:t>
      </w:r>
    </w:p>
    <w:p w:rsidR="00C05232" w:rsidRPr="001A1AC0" w:rsidRDefault="00C05232" w:rsidP="00C05232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05232" w:rsidRPr="001A1AC0" w:rsidRDefault="00C05232" w:rsidP="00B4104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sz w:val="22"/>
          <w:szCs w:val="22"/>
        </w:rPr>
        <w:t xml:space="preserve"> Рабочая программа по родной (русской) литературе ориентирована на учащихся 10-11 классов и разработана на основе следующих документов:</w:t>
      </w:r>
    </w:p>
    <w:p w:rsidR="00C05232" w:rsidRPr="001A1AC0" w:rsidRDefault="000411A1" w:rsidP="00B4104D">
      <w:pPr>
        <w:widowControl w:val="0"/>
        <w:tabs>
          <w:tab w:val="left" w:pos="1247"/>
        </w:tabs>
        <w:autoSpaceDE w:val="0"/>
        <w:autoSpaceDN w:val="0"/>
        <w:ind w:right="1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A1AC0">
        <w:rPr>
          <w:rFonts w:ascii="Times New Roman" w:eastAsia="Calibri" w:hAnsi="Times New Roman" w:cs="Times New Roman"/>
          <w:spacing w:val="-4"/>
          <w:sz w:val="22"/>
          <w:szCs w:val="22"/>
        </w:rPr>
        <w:t xml:space="preserve">- </w:t>
      </w:r>
      <w:r w:rsidR="00C05232" w:rsidRPr="001A1AC0">
        <w:rPr>
          <w:rFonts w:ascii="Times New Roman" w:eastAsia="Calibri" w:hAnsi="Times New Roman" w:cs="Times New Roman"/>
          <w:spacing w:val="-4"/>
          <w:sz w:val="22"/>
          <w:szCs w:val="22"/>
        </w:rPr>
        <w:t xml:space="preserve">Федеральный закон </w:t>
      </w:r>
      <w:r w:rsidR="00C05232" w:rsidRPr="001A1AC0">
        <w:rPr>
          <w:rFonts w:ascii="Times New Roman" w:eastAsia="Calibri" w:hAnsi="Times New Roman" w:cs="Times New Roman"/>
          <w:sz w:val="22"/>
          <w:szCs w:val="22"/>
        </w:rPr>
        <w:t xml:space="preserve">от </w:t>
      </w:r>
      <w:r w:rsidR="00C05232" w:rsidRPr="001A1AC0">
        <w:rPr>
          <w:rFonts w:ascii="Times New Roman" w:eastAsia="Calibri" w:hAnsi="Times New Roman" w:cs="Times New Roman"/>
          <w:spacing w:val="-3"/>
          <w:sz w:val="22"/>
          <w:szCs w:val="22"/>
        </w:rPr>
        <w:t xml:space="preserve">29 </w:t>
      </w:r>
      <w:r w:rsidR="00C05232" w:rsidRPr="001A1AC0">
        <w:rPr>
          <w:rFonts w:ascii="Times New Roman" w:eastAsia="Calibri" w:hAnsi="Times New Roman" w:cs="Times New Roman"/>
          <w:spacing w:val="-5"/>
          <w:sz w:val="22"/>
          <w:szCs w:val="22"/>
        </w:rPr>
        <w:t xml:space="preserve">декабря </w:t>
      </w:r>
      <w:r w:rsidR="00C05232" w:rsidRPr="001A1AC0">
        <w:rPr>
          <w:rFonts w:ascii="Times New Roman" w:eastAsia="Calibri" w:hAnsi="Times New Roman" w:cs="Times New Roman"/>
          <w:spacing w:val="-3"/>
          <w:sz w:val="22"/>
          <w:szCs w:val="22"/>
        </w:rPr>
        <w:t xml:space="preserve">2012 </w:t>
      </w:r>
      <w:r w:rsidR="00C05232" w:rsidRPr="001A1AC0">
        <w:rPr>
          <w:rFonts w:ascii="Times New Roman" w:eastAsia="Calibri" w:hAnsi="Times New Roman" w:cs="Times New Roman"/>
          <w:sz w:val="22"/>
          <w:szCs w:val="22"/>
        </w:rPr>
        <w:t xml:space="preserve">г. № </w:t>
      </w:r>
      <w:r w:rsidR="00C05232" w:rsidRPr="001A1AC0">
        <w:rPr>
          <w:rFonts w:ascii="Times New Roman" w:eastAsia="Calibri" w:hAnsi="Times New Roman" w:cs="Times New Roman"/>
          <w:spacing w:val="-3"/>
          <w:sz w:val="22"/>
          <w:szCs w:val="22"/>
        </w:rPr>
        <w:t xml:space="preserve">273-ФЗ </w:t>
      </w:r>
      <w:r w:rsidR="00C05232" w:rsidRPr="001A1AC0">
        <w:rPr>
          <w:rFonts w:ascii="Times New Roman" w:eastAsia="Calibri" w:hAnsi="Times New Roman" w:cs="Times New Roman"/>
          <w:sz w:val="22"/>
          <w:szCs w:val="22"/>
        </w:rPr>
        <w:t xml:space="preserve">«Об </w:t>
      </w:r>
      <w:r w:rsidR="00C05232" w:rsidRPr="001A1AC0">
        <w:rPr>
          <w:rFonts w:ascii="Times New Roman" w:eastAsia="Calibri" w:hAnsi="Times New Roman" w:cs="Times New Roman"/>
          <w:spacing w:val="-4"/>
          <w:sz w:val="22"/>
          <w:szCs w:val="22"/>
        </w:rPr>
        <w:t xml:space="preserve">образовании </w:t>
      </w:r>
      <w:r w:rsidR="00C05232" w:rsidRPr="001A1AC0">
        <w:rPr>
          <w:rFonts w:ascii="Times New Roman" w:eastAsia="Calibri" w:hAnsi="Times New Roman" w:cs="Times New Roman"/>
          <w:sz w:val="22"/>
          <w:szCs w:val="22"/>
        </w:rPr>
        <w:t xml:space="preserve">в </w:t>
      </w:r>
      <w:r w:rsidR="00C05232" w:rsidRPr="001A1AC0">
        <w:rPr>
          <w:rFonts w:ascii="Times New Roman" w:eastAsia="Calibri" w:hAnsi="Times New Roman" w:cs="Times New Roman"/>
          <w:spacing w:val="-4"/>
          <w:sz w:val="22"/>
          <w:szCs w:val="22"/>
        </w:rPr>
        <w:t xml:space="preserve">Российской Федерации» </w:t>
      </w:r>
      <w:r w:rsidR="00C05232" w:rsidRPr="001A1AC0">
        <w:rPr>
          <w:rFonts w:ascii="Times New Roman" w:eastAsia="Calibri" w:hAnsi="Times New Roman" w:cs="Times New Roman"/>
          <w:spacing w:val="-3"/>
          <w:sz w:val="22"/>
          <w:szCs w:val="22"/>
        </w:rPr>
        <w:t xml:space="preserve">(далее </w:t>
      </w:r>
      <w:r w:rsidR="00C05232" w:rsidRPr="001A1AC0">
        <w:rPr>
          <w:rFonts w:ascii="Times New Roman" w:eastAsia="Calibri" w:hAnsi="Times New Roman" w:cs="Times New Roman"/>
          <w:sz w:val="22"/>
          <w:szCs w:val="22"/>
        </w:rPr>
        <w:t xml:space="preserve">— </w:t>
      </w:r>
      <w:r w:rsidR="00C05232" w:rsidRPr="001A1AC0">
        <w:rPr>
          <w:rFonts w:ascii="Times New Roman" w:eastAsia="Calibri" w:hAnsi="Times New Roman" w:cs="Times New Roman"/>
          <w:spacing w:val="-3"/>
          <w:sz w:val="22"/>
          <w:szCs w:val="22"/>
        </w:rPr>
        <w:t xml:space="preserve">Федеральный </w:t>
      </w:r>
      <w:r w:rsidR="00C05232" w:rsidRPr="001A1AC0">
        <w:rPr>
          <w:rFonts w:ascii="Times New Roman" w:eastAsia="Calibri" w:hAnsi="Times New Roman" w:cs="Times New Roman"/>
          <w:spacing w:val="-4"/>
          <w:sz w:val="22"/>
          <w:szCs w:val="22"/>
        </w:rPr>
        <w:t xml:space="preserve">закон </w:t>
      </w:r>
      <w:r w:rsidR="00C05232" w:rsidRPr="001A1AC0">
        <w:rPr>
          <w:rFonts w:ascii="Times New Roman" w:eastAsia="Calibri" w:hAnsi="Times New Roman" w:cs="Times New Roman"/>
          <w:spacing w:val="-3"/>
          <w:sz w:val="22"/>
          <w:szCs w:val="22"/>
        </w:rPr>
        <w:t>об</w:t>
      </w:r>
      <w:r w:rsidR="00C05232" w:rsidRPr="001A1AC0">
        <w:rPr>
          <w:rFonts w:ascii="Times New Roman" w:eastAsia="Calibri" w:hAnsi="Times New Roman" w:cs="Times New Roman"/>
          <w:spacing w:val="-4"/>
          <w:sz w:val="22"/>
          <w:szCs w:val="22"/>
        </w:rPr>
        <w:t>образовании);</w:t>
      </w:r>
    </w:p>
    <w:p w:rsidR="00C05232" w:rsidRPr="001A1AC0" w:rsidRDefault="000411A1" w:rsidP="00B4104D">
      <w:pPr>
        <w:keepNext/>
        <w:kinsoku w:val="0"/>
        <w:overflowPunct w:val="0"/>
        <w:ind w:right="40"/>
        <w:jc w:val="both"/>
        <w:outlineLvl w:val="0"/>
        <w:rPr>
          <w:rFonts w:ascii="Times New Roman" w:eastAsia="Times New Roman" w:hAnsi="Times New Roman" w:cs="Times New Roman"/>
          <w:bCs/>
          <w:spacing w:val="-8"/>
          <w:kern w:val="32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bCs/>
          <w:spacing w:val="-2"/>
          <w:kern w:val="32"/>
          <w:sz w:val="22"/>
          <w:szCs w:val="22"/>
        </w:rPr>
        <w:t xml:space="preserve">- </w:t>
      </w:r>
      <w:r w:rsidR="00C05232" w:rsidRPr="001A1AC0">
        <w:rPr>
          <w:rFonts w:ascii="Times New Roman" w:eastAsia="Times New Roman" w:hAnsi="Times New Roman" w:cs="Times New Roman"/>
          <w:bCs/>
          <w:spacing w:val="-2"/>
          <w:kern w:val="32"/>
          <w:sz w:val="22"/>
          <w:szCs w:val="22"/>
        </w:rPr>
        <w:t>ФГОС среднего общего образования, утв. приказом Минобрнауки России от 17.05.2012 № 413;</w:t>
      </w:r>
    </w:p>
    <w:p w:rsidR="00C05232" w:rsidRPr="001A1AC0" w:rsidRDefault="00C05232" w:rsidP="00B4104D">
      <w:pPr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A1AC0">
        <w:rPr>
          <w:rFonts w:ascii="Times New Roman" w:eastAsia="Calibri" w:hAnsi="Times New Roman" w:cs="Times New Roman"/>
          <w:sz w:val="22"/>
          <w:szCs w:val="22"/>
        </w:rPr>
        <w:t>-Закон Российской Федерации от 25 октября 1991 г. № 1807-1 «О языках народов Российской Федерации» (в редакции Федерального закона № 185-ФЗ);</w:t>
      </w:r>
    </w:p>
    <w:p w:rsidR="000411A1" w:rsidRPr="001A1AC0" w:rsidRDefault="000411A1" w:rsidP="00B4104D">
      <w:pPr>
        <w:tabs>
          <w:tab w:val="left" w:pos="993"/>
        </w:tabs>
        <w:ind w:left="426" w:right="-315" w:hanging="426"/>
        <w:jc w:val="both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Calibri" w:hAnsi="Times New Roman" w:cs="Times New Roman"/>
          <w:sz w:val="22"/>
          <w:szCs w:val="22"/>
        </w:rPr>
        <w:t xml:space="preserve">- </w:t>
      </w: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Программа «Основы русской словесности (От слова к словесности)»10-11 классы под ред. А. И. Горшкова (Сборник программ по русскому языку. – М.: Дрофа,2010).</w:t>
      </w:r>
    </w:p>
    <w:p w:rsidR="000411A1" w:rsidRPr="001A1AC0" w:rsidRDefault="000411A1" w:rsidP="00B4104D">
      <w:pPr>
        <w:pStyle w:val="Default"/>
        <w:jc w:val="both"/>
        <w:rPr>
          <w:sz w:val="22"/>
          <w:szCs w:val="22"/>
        </w:rPr>
      </w:pPr>
      <w:r w:rsidRPr="001A1AC0">
        <w:rPr>
          <w:b/>
          <w:bCs/>
          <w:sz w:val="22"/>
          <w:szCs w:val="22"/>
        </w:rPr>
        <w:t xml:space="preserve">Структура документа </w:t>
      </w:r>
    </w:p>
    <w:p w:rsidR="000411A1" w:rsidRPr="001A1AC0" w:rsidRDefault="000411A1" w:rsidP="00B4104D">
      <w:pPr>
        <w:pStyle w:val="Default"/>
        <w:jc w:val="both"/>
        <w:rPr>
          <w:sz w:val="22"/>
          <w:szCs w:val="22"/>
        </w:rPr>
      </w:pPr>
      <w:r w:rsidRPr="001A1AC0">
        <w:rPr>
          <w:sz w:val="22"/>
          <w:szCs w:val="22"/>
        </w:rPr>
        <w:t xml:space="preserve">Рабочая программа представляет собой целостный документ, включающий следующие разделы: </w:t>
      </w:r>
    </w:p>
    <w:p w:rsidR="000411A1" w:rsidRPr="001A1AC0" w:rsidRDefault="000411A1" w:rsidP="00B4104D">
      <w:pPr>
        <w:pStyle w:val="Default"/>
        <w:spacing w:after="27"/>
        <w:jc w:val="both"/>
        <w:rPr>
          <w:sz w:val="22"/>
          <w:szCs w:val="22"/>
        </w:rPr>
      </w:pPr>
      <w:r w:rsidRPr="001A1AC0">
        <w:rPr>
          <w:sz w:val="22"/>
          <w:szCs w:val="22"/>
        </w:rPr>
        <w:t xml:space="preserve">1. Планируемые результаты освоения учебного предмета «Русский язык» на уровне основного общего образования. </w:t>
      </w:r>
    </w:p>
    <w:p w:rsidR="000411A1" w:rsidRPr="001A1AC0" w:rsidRDefault="000411A1" w:rsidP="00B4104D">
      <w:pPr>
        <w:pStyle w:val="Default"/>
        <w:spacing w:after="27"/>
        <w:jc w:val="both"/>
        <w:rPr>
          <w:sz w:val="22"/>
          <w:szCs w:val="22"/>
        </w:rPr>
      </w:pPr>
      <w:r w:rsidRPr="001A1AC0">
        <w:rPr>
          <w:sz w:val="22"/>
          <w:szCs w:val="22"/>
        </w:rPr>
        <w:t xml:space="preserve">2. Содержание учебного предмета. </w:t>
      </w:r>
    </w:p>
    <w:p w:rsidR="000411A1" w:rsidRPr="001A1AC0" w:rsidRDefault="000411A1" w:rsidP="00B4104D">
      <w:pPr>
        <w:pStyle w:val="Default"/>
        <w:jc w:val="both"/>
        <w:rPr>
          <w:sz w:val="22"/>
          <w:szCs w:val="22"/>
        </w:rPr>
      </w:pPr>
      <w:r w:rsidRPr="001A1AC0">
        <w:rPr>
          <w:sz w:val="22"/>
          <w:szCs w:val="22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C05232" w:rsidRPr="001A1AC0" w:rsidRDefault="00C05232" w:rsidP="00B4104D">
      <w:pPr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sz w:val="22"/>
          <w:szCs w:val="22"/>
        </w:rPr>
        <w:t>Программой отводится на изучение родно</w:t>
      </w:r>
      <w:r w:rsidR="000411A1" w:rsidRPr="001A1AC0">
        <w:rPr>
          <w:rFonts w:ascii="Times New Roman" w:eastAsia="Times New Roman" w:hAnsi="Times New Roman" w:cs="Times New Roman"/>
          <w:sz w:val="22"/>
          <w:szCs w:val="22"/>
        </w:rPr>
        <w:t>го</w:t>
      </w:r>
      <w:r w:rsidRPr="001A1AC0">
        <w:rPr>
          <w:rFonts w:ascii="Times New Roman" w:eastAsia="Times New Roman" w:hAnsi="Times New Roman" w:cs="Times New Roman"/>
          <w:sz w:val="22"/>
          <w:szCs w:val="22"/>
        </w:rPr>
        <w:t xml:space="preserve"> (русско</w:t>
      </w:r>
      <w:r w:rsidR="000411A1" w:rsidRPr="001A1AC0">
        <w:rPr>
          <w:rFonts w:ascii="Times New Roman" w:eastAsia="Times New Roman" w:hAnsi="Times New Roman" w:cs="Times New Roman"/>
          <w:sz w:val="22"/>
          <w:szCs w:val="22"/>
        </w:rPr>
        <w:t>го</w:t>
      </w:r>
      <w:r w:rsidRPr="001A1AC0">
        <w:rPr>
          <w:rFonts w:ascii="Times New Roman" w:eastAsia="Times New Roman" w:hAnsi="Times New Roman" w:cs="Times New Roman"/>
          <w:sz w:val="22"/>
          <w:szCs w:val="22"/>
        </w:rPr>
        <w:t xml:space="preserve">) </w:t>
      </w:r>
      <w:r w:rsidR="000411A1" w:rsidRPr="001A1AC0">
        <w:rPr>
          <w:rFonts w:ascii="Times New Roman" w:eastAsia="Times New Roman" w:hAnsi="Times New Roman" w:cs="Times New Roman"/>
          <w:sz w:val="22"/>
          <w:szCs w:val="22"/>
        </w:rPr>
        <w:t>языка</w:t>
      </w:r>
      <w:r w:rsidRPr="001A1AC0">
        <w:rPr>
          <w:rFonts w:ascii="Times New Roman" w:eastAsia="Times New Roman" w:hAnsi="Times New Roman" w:cs="Times New Roman"/>
          <w:sz w:val="22"/>
          <w:szCs w:val="22"/>
        </w:rPr>
        <w:t xml:space="preserve"> 138 часов, которые распределяются по классам следующим образом: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sz w:val="22"/>
          <w:szCs w:val="22"/>
        </w:rPr>
        <w:t xml:space="preserve">10 класс - 70 часов (2 часа в неделю), 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sz w:val="22"/>
          <w:szCs w:val="22"/>
        </w:rPr>
        <w:t>11класс– 68 часов (2 часа в неделю).</w:t>
      </w:r>
    </w:p>
    <w:p w:rsidR="00C05232" w:rsidRPr="001A1AC0" w:rsidRDefault="000411A1" w:rsidP="00B4104D">
      <w:pPr>
        <w:tabs>
          <w:tab w:val="left" w:pos="993"/>
        </w:tabs>
        <w:jc w:val="both"/>
        <w:rPr>
          <w:rFonts w:ascii="Times New Roman" w:eastAsia="Calibri" w:hAnsi="Times New Roman" w:cs="Times New Roman"/>
          <w:b/>
          <w:i/>
          <w:sz w:val="22"/>
          <w:szCs w:val="22"/>
        </w:rPr>
      </w:pPr>
      <w:r w:rsidRPr="001A1AC0">
        <w:rPr>
          <w:rFonts w:ascii="Times New Roman" w:eastAsia="Calibri" w:hAnsi="Times New Roman" w:cs="Times New Roman"/>
          <w:b/>
          <w:bCs/>
          <w:sz w:val="22"/>
          <w:szCs w:val="22"/>
        </w:rPr>
        <w:t>Планируемые результаты освоения учебного предмета</w:t>
      </w:r>
    </w:p>
    <w:p w:rsidR="00C05232" w:rsidRPr="001A1AC0" w:rsidRDefault="00C05232" w:rsidP="00B4104D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sz w:val="22"/>
          <w:szCs w:val="22"/>
        </w:rPr>
        <w:t>Цели и образовательные результаты представлены на нескольких уровнях — личностном, метапредметном и предметном.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b/>
          <w:sz w:val="22"/>
          <w:szCs w:val="22"/>
        </w:rPr>
        <w:t>Личностными результатами</w:t>
      </w:r>
      <w:r w:rsidRPr="001A1AC0">
        <w:rPr>
          <w:rFonts w:ascii="Times New Roman" w:eastAsia="Times New Roman" w:hAnsi="Times New Roman" w:cs="Times New Roman"/>
          <w:sz w:val="22"/>
          <w:szCs w:val="22"/>
        </w:rPr>
        <w:t> освоения выпускниками основной школы программы по русскому (родному) языку являются: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sz w:val="22"/>
          <w:szCs w:val="22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sz w:val="22"/>
          <w:szCs w:val="22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sz w:val="22"/>
          <w:szCs w:val="22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b/>
          <w:sz w:val="22"/>
          <w:szCs w:val="22"/>
        </w:rPr>
        <w:t>Метапредметными результатами</w:t>
      </w:r>
      <w:r w:rsidRPr="001A1AC0">
        <w:rPr>
          <w:rFonts w:ascii="Times New Roman" w:eastAsia="Times New Roman" w:hAnsi="Times New Roman" w:cs="Times New Roman"/>
          <w:sz w:val="22"/>
          <w:szCs w:val="22"/>
        </w:rPr>
        <w:t> освоения выпускниками основной школы программы по русскому языку являются:</w:t>
      </w:r>
    </w:p>
    <w:p w:rsidR="00C05232" w:rsidRPr="001A1AC0" w:rsidRDefault="00C05232" w:rsidP="00B4104D">
      <w:pPr>
        <w:pStyle w:val="1"/>
        <w:jc w:val="both"/>
        <w:rPr>
          <w:rFonts w:ascii="Times New Roman" w:hAnsi="Times New Roman"/>
          <w:lang w:eastAsia="ru-RU"/>
        </w:rPr>
      </w:pPr>
      <w:r w:rsidRPr="001A1AC0">
        <w:rPr>
          <w:rFonts w:ascii="Times New Roman" w:hAnsi="Times New Roman"/>
          <w:lang w:eastAsia="ru-RU"/>
        </w:rPr>
        <w:t>1) владение всеми видами речевой деятельности: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1A1AC0">
        <w:rPr>
          <w:rFonts w:ascii="Times New Roman" w:eastAsia="Times New Roman" w:hAnsi="Times New Roman"/>
          <w:b/>
          <w:sz w:val="22"/>
          <w:szCs w:val="22"/>
        </w:rPr>
        <w:t>Аудирование и чтение: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 xml:space="preserve"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свободно пользоваться словарями различных типов, справочной литературой, в том числе и на электронных носителях;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1A1AC0">
        <w:rPr>
          <w:rFonts w:ascii="Times New Roman" w:eastAsia="Times New Roman" w:hAnsi="Times New Roman"/>
          <w:b/>
          <w:sz w:val="22"/>
          <w:szCs w:val="22"/>
        </w:rPr>
        <w:lastRenderedPageBreak/>
        <w:t>говорение и письмо: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C05232" w:rsidRPr="001A1AC0" w:rsidRDefault="00C05232" w:rsidP="00B4104D">
      <w:pPr>
        <w:suppressAutoHyphens/>
        <w:jc w:val="both"/>
        <w:rPr>
          <w:rFonts w:ascii="Times New Roman" w:eastAsia="Times New Roman" w:hAnsi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/>
          <w:b/>
          <w:sz w:val="22"/>
          <w:szCs w:val="22"/>
          <w:lang w:eastAsia="ar-SA"/>
        </w:rPr>
        <w:t>Предметные результаты</w:t>
      </w:r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 xml:space="preserve"> изучения предметной области "Родной язык" должны отражать:</w:t>
      </w:r>
    </w:p>
    <w:p w:rsidR="00C05232" w:rsidRPr="001A1AC0" w:rsidRDefault="00C05232" w:rsidP="00B4104D">
      <w:pPr>
        <w:suppressAutoHyphens/>
        <w:jc w:val="both"/>
        <w:rPr>
          <w:rFonts w:ascii="Times New Roman" w:eastAsia="Times New Roman" w:hAnsi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>1) 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C05232" w:rsidRPr="001A1AC0" w:rsidRDefault="00C05232" w:rsidP="00B4104D">
      <w:pPr>
        <w:suppressAutoHyphens/>
        <w:jc w:val="both"/>
        <w:rPr>
          <w:rFonts w:ascii="Times New Roman" w:eastAsia="Times New Roman" w:hAnsi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C05232" w:rsidRPr="001A1AC0" w:rsidRDefault="00C05232" w:rsidP="00B4104D">
      <w:pPr>
        <w:suppressAutoHyphens/>
        <w:jc w:val="both"/>
        <w:rPr>
          <w:rFonts w:ascii="Times New Roman" w:eastAsia="Times New Roman" w:hAnsi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>3) использование коммуникативно-эстетических возможностей родного языка;</w:t>
      </w:r>
    </w:p>
    <w:p w:rsidR="00C05232" w:rsidRPr="001A1AC0" w:rsidRDefault="00C05232" w:rsidP="00B4104D">
      <w:pPr>
        <w:suppressAutoHyphens/>
        <w:jc w:val="both"/>
        <w:rPr>
          <w:rFonts w:ascii="Times New Roman" w:eastAsia="Times New Roman" w:hAnsi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>4) 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C05232" w:rsidRPr="001A1AC0" w:rsidRDefault="00C05232" w:rsidP="00B4104D">
      <w:pPr>
        <w:suppressAutoHyphens/>
        <w:jc w:val="both"/>
        <w:rPr>
          <w:rFonts w:ascii="Times New Roman" w:eastAsia="Times New Roman" w:hAnsi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>5)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C05232" w:rsidRPr="001A1AC0" w:rsidRDefault="00C05232" w:rsidP="00B4104D">
      <w:pPr>
        <w:suppressAutoHyphens/>
        <w:jc w:val="both"/>
        <w:rPr>
          <w:rFonts w:ascii="Times New Roman" w:eastAsia="Times New Roman" w:hAnsi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>6)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C05232" w:rsidRPr="001A1AC0" w:rsidRDefault="00C05232" w:rsidP="00B4104D">
      <w:pPr>
        <w:suppressAutoHyphens/>
        <w:jc w:val="both"/>
        <w:rPr>
          <w:rFonts w:ascii="Times New Roman" w:eastAsia="Times New Roman" w:hAnsi="Times New Roman"/>
          <w:b/>
          <w:bCs/>
          <w:spacing w:val="-4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>7) формирование ответственности за языковую культуру как общечеловеческую ценность.</w:t>
      </w:r>
    </w:p>
    <w:p w:rsidR="00C05232" w:rsidRPr="001A1AC0" w:rsidRDefault="00C05232" w:rsidP="00B4104D">
      <w:pPr>
        <w:suppressAutoHyphens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A1AC0">
        <w:rPr>
          <w:rFonts w:ascii="Times New Roman" w:eastAsia="Calibri" w:hAnsi="Times New Roman" w:cs="Times New Roman"/>
          <w:sz w:val="22"/>
          <w:szCs w:val="22"/>
        </w:rPr>
        <w:t>В результате изучения учебного предмета «Родной (русский) язык» на уровне среднего общего образования:</w:t>
      </w:r>
    </w:p>
    <w:p w:rsidR="00C05232" w:rsidRPr="001A1AC0" w:rsidRDefault="00C05232" w:rsidP="00B4104D">
      <w:pPr>
        <w:suppressAutoHyphens/>
        <w:ind w:firstLine="709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1A1AC0">
        <w:rPr>
          <w:rFonts w:ascii="Times New Roman" w:eastAsia="Calibri" w:hAnsi="Times New Roman" w:cs="Times New Roman"/>
          <w:b/>
          <w:sz w:val="22"/>
          <w:szCs w:val="22"/>
        </w:rPr>
        <w:t>Выпускник  научится: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использовать языковые средства адекватно цели общения и речевой ситуации;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lastRenderedPageBreak/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выстраивать композицию текста, используя знания о его структурных элементах;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правильно использовать лексические и грамматические средства связи предложений при построении текста;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извлекать необходимую информацию из различных источников и переводить ее в текстовый формат;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преобразовывать текст в другие виды передачи информации;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выбирать тему, определять цель и подбирать материал для публичного выступления;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соблюдать культуру публичной речи;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родного (русского) литературного языка;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оценивать собственную и чужую речь с позиции соответствия языковым нормам;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C05232" w:rsidRPr="001A1AC0" w:rsidRDefault="00C05232" w:rsidP="00B4104D">
      <w:pPr>
        <w:suppressAutoHyphens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1A1AC0">
        <w:rPr>
          <w:rFonts w:ascii="Times New Roman" w:eastAsia="Calibri" w:hAnsi="Times New Roman" w:cs="Times New Roman"/>
          <w:b/>
          <w:sz w:val="22"/>
          <w:szCs w:val="22"/>
        </w:rPr>
        <w:t>Выпускник  получит возможность научиться: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отличать язык художественной литературы от других разновидностей современного родного (русского) языка;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сохранять стилевое единство при создании текста заданного функционального стиля;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соблюдать культуру чтения, говорения, аудирования и письма;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осуществлять речевой самоконтроль;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совершенствовать орфографические и пунктуационные умения и навыки на основе знаний о нормах родного (русского)  литературного языка;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использовать основные нормативные словари и справочники для расширения словарного запаса и спектра используемых языковых средств.</w:t>
      </w:r>
    </w:p>
    <w:p w:rsidR="00C05232" w:rsidRPr="001A1AC0" w:rsidRDefault="00C05232" w:rsidP="00B4104D">
      <w:pPr>
        <w:pStyle w:val="a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A1AC0">
        <w:rPr>
          <w:rFonts w:ascii="Times New Roman" w:hAnsi="Times New Roman" w:cs="Times New Roman"/>
          <w:b/>
          <w:sz w:val="22"/>
          <w:szCs w:val="22"/>
        </w:rPr>
        <w:t>Содержание и основные понятия курса</w:t>
      </w:r>
    </w:p>
    <w:p w:rsidR="00C05232" w:rsidRPr="001A1AC0" w:rsidRDefault="00C05232" w:rsidP="00C05232">
      <w:pPr>
        <w:pStyle w:val="a4"/>
        <w:rPr>
          <w:rFonts w:ascii="Times New Roman" w:hAnsi="Times New Roman" w:cs="Times New Roman"/>
          <w:b/>
          <w:sz w:val="22"/>
          <w:szCs w:val="22"/>
        </w:rPr>
      </w:pPr>
      <w:r w:rsidRPr="001A1AC0">
        <w:rPr>
          <w:rFonts w:ascii="Times New Roman" w:hAnsi="Times New Roman" w:cs="Times New Roman"/>
          <w:b/>
          <w:sz w:val="22"/>
          <w:szCs w:val="22"/>
        </w:rPr>
        <w:t>10  класс</w:t>
      </w:r>
    </w:p>
    <w:tbl>
      <w:tblPr>
        <w:tblW w:w="10740" w:type="dxa"/>
        <w:tblLayout w:type="fixed"/>
        <w:tblLook w:val="00A0"/>
      </w:tblPr>
      <w:tblGrid>
        <w:gridCol w:w="10740"/>
      </w:tblGrid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Русский язык и разновидности его употребления.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От древности к современности.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русского языка «в народе» и «в книге».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Строй и употребление языка.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Грамматическое и стилистическое изучение языка.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Разговорный язык и литературный язык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Главнейшие разновидности литературного языка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Язык художественной литературы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Стилистические возможности языковых средств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Понятие стилистических возможностей языковых средств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Слова и устойчивые сочетания слов.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Архаизмы. Историзмы. Неологизмы.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Славянизмы. Заимствованные слова.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Общеупотребительные и ограниченные в употреблении слова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Традиционно-поэтические слова. Народно-поэтические слова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Разговорные слова. Диалектизмы. Профессионализмы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Фразеологизмы. Крылатые слова и выражения.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Формы слов и предложения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Имена существительные. Имена прилагательные.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Усеченные формы прилагательных и их отличие от кратких форм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Глаголы. «Переносное и прямое употребление» форм времени.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Предложение. Типы связи частей сложного предложения.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Формы и качества словесного выражения.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Взаимодействие форм словесного выражения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Типы речи и виды словесности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Качества словесного выражения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Средства художественной выразительности</w:t>
            </w:r>
          </w:p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Понятие средств художественной изобразительности</w:t>
            </w:r>
          </w:p>
        </w:tc>
      </w:tr>
      <w:tr w:rsidR="00C05232" w:rsidRPr="001A1AC0" w:rsidTr="001A1AC0">
        <w:trPr>
          <w:trHeight w:val="19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Словесные средства художественной изобразительности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Звуковые средства изобразительности</w:t>
            </w:r>
          </w:p>
        </w:tc>
      </w:tr>
      <w:tr w:rsidR="00C05232" w:rsidRPr="001A1AC0" w:rsidTr="001A1AC0">
        <w:trPr>
          <w:trHeight w:val="287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Словесно-звуковые средства художественной изобразительности</w:t>
            </w:r>
          </w:p>
        </w:tc>
      </w:tr>
    </w:tbl>
    <w:p w:rsidR="00C05232" w:rsidRPr="001A1AC0" w:rsidRDefault="00C05232" w:rsidP="00C05232">
      <w:pPr>
        <w:pStyle w:val="a4"/>
        <w:rPr>
          <w:rFonts w:ascii="Times New Roman" w:hAnsi="Times New Roman" w:cs="Times New Roman"/>
          <w:b/>
          <w:sz w:val="22"/>
          <w:szCs w:val="22"/>
        </w:rPr>
      </w:pPr>
    </w:p>
    <w:p w:rsidR="00C05232" w:rsidRPr="001A1AC0" w:rsidRDefault="00C05232" w:rsidP="00C05232">
      <w:pPr>
        <w:pStyle w:val="a4"/>
        <w:rPr>
          <w:rFonts w:ascii="Times New Roman" w:hAnsi="Times New Roman" w:cs="Times New Roman"/>
          <w:b/>
          <w:sz w:val="22"/>
          <w:szCs w:val="22"/>
        </w:rPr>
      </w:pPr>
      <w:r w:rsidRPr="001A1AC0">
        <w:rPr>
          <w:rFonts w:ascii="Times New Roman" w:hAnsi="Times New Roman" w:cs="Times New Roman"/>
          <w:b/>
          <w:sz w:val="22"/>
          <w:szCs w:val="22"/>
        </w:rPr>
        <w:t>11 класс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Русский язык – один из богатейших языков мира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Стилистические возможности языковых средств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Формы словесного выражения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Качества словесного выражения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Словесные средства художественной изобразительности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Звуковые средства художественной изобразительности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Словесно-звуковые средства художественной изобразительности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Понятие о тексте.  Текст как явление употребления языка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Признаки текста. Определение текста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Способы связи частей текста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lastRenderedPageBreak/>
        <w:t>Тема и идея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Ключевые слова текста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Способы связи предложений в тексте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Информационная переработка текста (конспект, тезисы, реферат)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Типы речи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Стили речи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Эстетическая функция языка в произведениях художественной словесности. О «статусе» языка художественной литературы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Нормы языка художественной литературы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Вопрос о сущности эстетической функции языка, о «поэтическом языке»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Структура текста и его лингвостилистический анализ. Предмет лингвостилистического анализа текста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Пути лингвостилистического анализа текста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Приемы лингвостилистического анализа текста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Практикум. Лингвостилистический анализ рассказа К.Г.Паустовского «Колотый сахар»</w:t>
      </w:r>
    </w:p>
    <w:p w:rsidR="001A1AC0" w:rsidRPr="001A1AC0" w:rsidRDefault="001A1AC0" w:rsidP="001A1AC0">
      <w:pPr>
        <w:pStyle w:val="Default"/>
        <w:rPr>
          <w:b/>
          <w:sz w:val="22"/>
          <w:szCs w:val="22"/>
        </w:rPr>
      </w:pPr>
    </w:p>
    <w:p w:rsidR="001A1AC0" w:rsidRPr="001A1AC0" w:rsidRDefault="001A1AC0" w:rsidP="001A1AC0">
      <w:pPr>
        <w:pStyle w:val="Default"/>
        <w:rPr>
          <w:b/>
          <w:sz w:val="22"/>
          <w:szCs w:val="22"/>
        </w:rPr>
      </w:pPr>
    </w:p>
    <w:p w:rsidR="001A1AC0" w:rsidRPr="001A1AC0" w:rsidRDefault="001A1AC0" w:rsidP="001A1AC0">
      <w:pPr>
        <w:pStyle w:val="Default"/>
        <w:rPr>
          <w:b/>
          <w:bCs/>
          <w:sz w:val="22"/>
          <w:szCs w:val="22"/>
        </w:rPr>
      </w:pPr>
      <w:r w:rsidRPr="001A1AC0">
        <w:rPr>
          <w:b/>
          <w:sz w:val="22"/>
          <w:szCs w:val="22"/>
        </w:rPr>
        <w:t xml:space="preserve">Тематическое планирование программы с определением </w:t>
      </w:r>
      <w:r w:rsidRPr="001A1AC0">
        <w:rPr>
          <w:b/>
          <w:bCs/>
          <w:sz w:val="22"/>
          <w:szCs w:val="22"/>
        </w:rPr>
        <w:t>основных видов учебной деятельности</w:t>
      </w:r>
    </w:p>
    <w:p w:rsidR="001A1AC0" w:rsidRPr="001A1AC0" w:rsidRDefault="001A1AC0" w:rsidP="001A1AC0">
      <w:pPr>
        <w:pStyle w:val="Default"/>
        <w:rPr>
          <w:b/>
          <w:bCs/>
          <w:sz w:val="22"/>
          <w:szCs w:val="22"/>
        </w:rPr>
      </w:pPr>
    </w:p>
    <w:p w:rsidR="001A1AC0" w:rsidRPr="001A1AC0" w:rsidRDefault="001A1AC0" w:rsidP="001A1AC0">
      <w:pPr>
        <w:pStyle w:val="Default"/>
        <w:rPr>
          <w:sz w:val="22"/>
          <w:szCs w:val="22"/>
        </w:rPr>
      </w:pPr>
      <w:r w:rsidRPr="001A1AC0">
        <w:rPr>
          <w:sz w:val="22"/>
          <w:szCs w:val="22"/>
        </w:rPr>
        <w:t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метапредметных и личностных результатов освоения основной образовательной программы.</w:t>
      </w:r>
    </w:p>
    <w:p w:rsidR="001A1AC0" w:rsidRPr="001A1AC0" w:rsidRDefault="001A1AC0" w:rsidP="00C05232">
      <w:pPr>
        <w:ind w:right="-598"/>
        <w:jc w:val="center"/>
        <w:rPr>
          <w:b/>
          <w:sz w:val="22"/>
          <w:szCs w:val="22"/>
        </w:rPr>
      </w:pPr>
    </w:p>
    <w:tbl>
      <w:tblPr>
        <w:tblStyle w:val="a6"/>
        <w:tblW w:w="0" w:type="auto"/>
        <w:tblInd w:w="108" w:type="dxa"/>
        <w:tblLayout w:type="fixed"/>
        <w:tblLook w:val="04A0"/>
      </w:tblPr>
      <w:tblGrid>
        <w:gridCol w:w="851"/>
        <w:gridCol w:w="4961"/>
        <w:gridCol w:w="1134"/>
        <w:gridCol w:w="7655"/>
      </w:tblGrid>
      <w:tr w:rsidR="000411A1" w:rsidRPr="001A1AC0" w:rsidTr="005B45FA">
        <w:trPr>
          <w:trHeight w:val="245"/>
        </w:trPr>
        <w:tc>
          <w:tcPr>
            <w:tcW w:w="851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класс</w:t>
            </w:r>
          </w:p>
        </w:tc>
        <w:tc>
          <w:tcPr>
            <w:tcW w:w="4961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Наименование тем, разделов</w:t>
            </w:r>
          </w:p>
        </w:tc>
        <w:tc>
          <w:tcPr>
            <w:tcW w:w="1134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Количество часов</w:t>
            </w:r>
          </w:p>
        </w:tc>
        <w:tc>
          <w:tcPr>
            <w:tcW w:w="7655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Основные виды учебной деятельности</w:t>
            </w:r>
          </w:p>
        </w:tc>
      </w:tr>
      <w:tr w:rsidR="000411A1" w:rsidRPr="001A1AC0" w:rsidTr="005B45FA">
        <w:trPr>
          <w:trHeight w:val="246"/>
        </w:trPr>
        <w:tc>
          <w:tcPr>
            <w:tcW w:w="851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961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Вводный урок</w:t>
            </w:r>
          </w:p>
        </w:tc>
        <w:tc>
          <w:tcPr>
            <w:tcW w:w="1134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655" w:type="dxa"/>
          </w:tcPr>
          <w:p w:rsidR="000411A1" w:rsidRPr="001A1AC0" w:rsidRDefault="000411A1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</w:tc>
      </w:tr>
      <w:tr w:rsidR="000411A1" w:rsidRPr="001A1AC0" w:rsidTr="005B45FA">
        <w:trPr>
          <w:trHeight w:val="246"/>
        </w:trPr>
        <w:tc>
          <w:tcPr>
            <w:tcW w:w="851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961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Русский язык и разновидности его употребления</w:t>
            </w:r>
          </w:p>
        </w:tc>
        <w:tc>
          <w:tcPr>
            <w:tcW w:w="1134" w:type="dxa"/>
          </w:tcPr>
          <w:p w:rsidR="000411A1" w:rsidRPr="001A1AC0" w:rsidRDefault="000411A1" w:rsidP="00E957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1</w:t>
            </w:r>
            <w:r w:rsidR="00E957F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655" w:type="dxa"/>
          </w:tcPr>
          <w:p w:rsidR="000411A1" w:rsidRPr="001A1AC0" w:rsidRDefault="009E17E7" w:rsidP="00C0523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</w:tc>
      </w:tr>
      <w:tr w:rsidR="000411A1" w:rsidRPr="001A1AC0" w:rsidTr="005B45FA">
        <w:trPr>
          <w:trHeight w:val="246"/>
        </w:trPr>
        <w:tc>
          <w:tcPr>
            <w:tcW w:w="851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961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Стилистические возможности языковых средств</w:t>
            </w:r>
          </w:p>
        </w:tc>
        <w:tc>
          <w:tcPr>
            <w:tcW w:w="1134" w:type="dxa"/>
          </w:tcPr>
          <w:p w:rsidR="000411A1" w:rsidRPr="001A1AC0" w:rsidRDefault="000411A1" w:rsidP="00E957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2</w:t>
            </w:r>
            <w:r w:rsidR="00E957F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655" w:type="dxa"/>
          </w:tcPr>
          <w:p w:rsidR="009E17E7" w:rsidRPr="001A1AC0" w:rsidRDefault="009E17E7" w:rsidP="009E17E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1A1AC0">
              <w:rPr>
                <w:color w:val="000000" w:themeColor="text1"/>
              </w:rPr>
              <w:t>Отличают слова от других единиц языка</w:t>
            </w:r>
          </w:p>
          <w:p w:rsidR="009E17E7" w:rsidRPr="001A1AC0" w:rsidRDefault="009E17E7" w:rsidP="009E17E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1A1AC0">
              <w:rPr>
                <w:color w:val="000000" w:themeColor="text1"/>
              </w:rPr>
              <w:t>Объясняют различие лексического и грамматического значений слова; толкуют лексическое значение слов различными способами</w:t>
            </w:r>
          </w:p>
          <w:p w:rsidR="000411A1" w:rsidRPr="001A1AC0" w:rsidRDefault="009E17E7" w:rsidP="009E17E7">
            <w:pPr>
              <w:pStyle w:val="a7"/>
              <w:shd w:val="clear" w:color="auto" w:fill="FFFFFF"/>
              <w:spacing w:before="0" w:beforeAutospacing="0" w:after="0" w:afterAutospacing="0"/>
            </w:pPr>
            <w:r w:rsidRPr="001A1AC0">
              <w:rPr>
                <w:color w:val="000000" w:themeColor="text1"/>
              </w:rPr>
              <w:t>Оценивают собственную и чужую речь с точки зрения точного, уместного и выразительного словоупотребления</w:t>
            </w:r>
          </w:p>
        </w:tc>
      </w:tr>
      <w:tr w:rsidR="009E17E7" w:rsidRPr="009E17E7" w:rsidTr="005B45FA">
        <w:trPr>
          <w:trHeight w:val="246"/>
        </w:trPr>
        <w:tc>
          <w:tcPr>
            <w:tcW w:w="851" w:type="dxa"/>
          </w:tcPr>
          <w:p w:rsidR="009E17E7" w:rsidRPr="009E17E7" w:rsidRDefault="009E17E7" w:rsidP="001A1AC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9E17E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961" w:type="dxa"/>
          </w:tcPr>
          <w:p w:rsidR="009E17E7" w:rsidRPr="009E17E7" w:rsidRDefault="009E17E7" w:rsidP="00485AC6">
            <w:pPr>
              <w:widowControl w:val="0"/>
              <w:autoSpaceDE w:val="0"/>
              <w:autoSpaceDN w:val="0"/>
              <w:adjustRightInd w:val="0"/>
              <w:spacing w:line="360" w:lineRule="auto"/>
              <w:ind w:left="76"/>
              <w:rPr>
                <w:rFonts w:ascii="Times New Roman" w:hAnsi="Times New Roman" w:cs="Times New Roman"/>
                <w:bCs/>
              </w:rPr>
            </w:pPr>
            <w:r w:rsidRPr="009E17E7">
              <w:rPr>
                <w:rFonts w:ascii="Times New Roman" w:hAnsi="Times New Roman" w:cs="Times New Roman"/>
                <w:bCs/>
              </w:rPr>
              <w:t>Основные виды словесного выражения</w:t>
            </w:r>
          </w:p>
          <w:p w:rsidR="009E17E7" w:rsidRPr="009E17E7" w:rsidRDefault="009E17E7" w:rsidP="001A1AC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E17E7" w:rsidRPr="009E17E7" w:rsidRDefault="009E17E7" w:rsidP="001A1AC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9E17E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55" w:type="dxa"/>
          </w:tcPr>
          <w:p w:rsidR="009E17E7" w:rsidRPr="009E17E7" w:rsidRDefault="009E17E7" w:rsidP="009E17E7">
            <w:pPr>
              <w:pStyle w:val="Default"/>
              <w:rPr>
                <w:sz w:val="23"/>
                <w:szCs w:val="23"/>
              </w:rPr>
            </w:pPr>
            <w:r w:rsidRPr="009E17E7">
              <w:rPr>
                <w:sz w:val="23"/>
                <w:szCs w:val="23"/>
              </w:rPr>
              <w:t xml:space="preserve">Выявляют две формы языка и их основные признаки. Выступают с устным сообщением на тему урока. Редактируют фрагмент устного ответа. Определяют стиль в соответствии с определенной целью общения </w:t>
            </w:r>
          </w:p>
          <w:p w:rsidR="009E17E7" w:rsidRPr="009E17E7" w:rsidRDefault="009E17E7" w:rsidP="00D0323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E17E7" w:rsidRPr="001A1AC0" w:rsidTr="005B45FA">
        <w:trPr>
          <w:trHeight w:val="246"/>
        </w:trPr>
        <w:tc>
          <w:tcPr>
            <w:tcW w:w="85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4961" w:type="dxa"/>
          </w:tcPr>
          <w:p w:rsidR="009E17E7" w:rsidRPr="001A1AC0" w:rsidRDefault="009E17E7" w:rsidP="00485AC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1A1AC0">
              <w:rPr>
                <w:rFonts w:ascii="Times New Roman" w:hAnsi="Times New Roman"/>
                <w:sz w:val="22"/>
                <w:szCs w:val="22"/>
              </w:rPr>
              <w:t>ачества словесного выражения</w:t>
            </w:r>
          </w:p>
        </w:tc>
        <w:tc>
          <w:tcPr>
            <w:tcW w:w="1134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655" w:type="dxa"/>
          </w:tcPr>
          <w:p w:rsidR="009E17E7" w:rsidRPr="001A1AC0" w:rsidRDefault="009E17E7" w:rsidP="00D0323A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1A1AC0">
              <w:rPr>
                <w:color w:val="000000" w:themeColor="text1"/>
              </w:rPr>
              <w:t>Передают в устной форме содержание прочитанного или прослушанного текста в сжатом или развернутом виде в соответствии с ситуацией речевого общения</w:t>
            </w:r>
          </w:p>
          <w:p w:rsidR="009E17E7" w:rsidRPr="001A1AC0" w:rsidRDefault="009E17E7" w:rsidP="00D0323A">
            <w:pPr>
              <w:pStyle w:val="a7"/>
              <w:shd w:val="clear" w:color="auto" w:fill="FFFFFF"/>
              <w:spacing w:before="0" w:beforeAutospacing="0" w:after="0" w:afterAutospacing="0"/>
            </w:pPr>
            <w:r w:rsidRPr="001A1AC0">
              <w:rPr>
                <w:color w:val="000000" w:themeColor="text1"/>
              </w:rPr>
              <w:t>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</w:tc>
      </w:tr>
      <w:tr w:rsidR="009E17E7" w:rsidRPr="001A1AC0" w:rsidTr="005B45FA">
        <w:trPr>
          <w:trHeight w:val="246"/>
        </w:trPr>
        <w:tc>
          <w:tcPr>
            <w:tcW w:w="85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96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Средства художественной выразительности</w:t>
            </w:r>
          </w:p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655" w:type="dxa"/>
          </w:tcPr>
          <w:p w:rsidR="00AF704C" w:rsidRPr="00E25B54" w:rsidRDefault="00AF704C" w:rsidP="00AF704C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Наблюдают за использованием выразительных средств фонетики в художественной речи и оценивать их</w:t>
            </w:r>
          </w:p>
          <w:p w:rsidR="00AF704C" w:rsidRPr="00E25B54" w:rsidRDefault="00AF704C" w:rsidP="00AF704C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Расширяют свой лексикон</w:t>
            </w:r>
          </w:p>
          <w:p w:rsidR="00AF704C" w:rsidRPr="00E25B54" w:rsidRDefault="00AF704C" w:rsidP="00AF704C">
            <w:pPr>
              <w:spacing w:line="276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Осознают (понимают) роль синтаксиса в формировании и выражении мысли, различие словосочетания и предложения, словосочетания и сочетания слов, являющихся главными членами предложения, сложной формой будущего времени глагола, свободных словосочетаний и фразеологизмов и др. Соблюдают основные орфографические и пунктуационные нормы в письменной речи.</w:t>
            </w:r>
          </w:p>
          <w:p w:rsidR="009E17E7" w:rsidRPr="00AF704C" w:rsidRDefault="00AF704C" w:rsidP="00AF704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25B5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Овладевают навыками выполнения комплексного анализа текста</w:t>
            </w:r>
          </w:p>
        </w:tc>
      </w:tr>
      <w:tr w:rsidR="009E17E7" w:rsidRPr="001A1AC0" w:rsidTr="005B45FA">
        <w:trPr>
          <w:trHeight w:val="246"/>
        </w:trPr>
        <w:tc>
          <w:tcPr>
            <w:tcW w:w="85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96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Повторение</w:t>
            </w:r>
          </w:p>
        </w:tc>
        <w:tc>
          <w:tcPr>
            <w:tcW w:w="1134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655" w:type="dxa"/>
          </w:tcPr>
          <w:p w:rsidR="005B45FA" w:rsidRPr="005B45FA" w:rsidRDefault="005B45FA" w:rsidP="005B45FA">
            <w:pPr>
              <w:pStyle w:val="a4"/>
              <w:rPr>
                <w:rFonts w:ascii="Times New Roman" w:hAnsi="Times New Roman" w:cs="Times New Roman"/>
              </w:rPr>
            </w:pPr>
            <w:r w:rsidRPr="005B45FA">
              <w:rPr>
                <w:rFonts w:ascii="Times New Roman" w:hAnsi="Times New Roman" w:cs="Times New Roman"/>
              </w:rPr>
              <w:t xml:space="preserve">Оценивают правильность речи и в случае необходимости корректируют речевые высказывания </w:t>
            </w:r>
          </w:p>
          <w:p w:rsidR="009E17E7" w:rsidRPr="005B45FA" w:rsidRDefault="005B45FA" w:rsidP="005B45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5B45FA">
              <w:rPr>
                <w:rFonts w:ascii="Times New Roman" w:hAnsi="Times New Roman" w:cs="Times New Roman"/>
              </w:rPr>
              <w:t>Опираются на фонетический, морфемно-словообразовательный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</w:t>
            </w:r>
          </w:p>
        </w:tc>
      </w:tr>
      <w:tr w:rsidR="009E17E7" w:rsidRPr="001A1AC0" w:rsidTr="005B45FA">
        <w:trPr>
          <w:trHeight w:val="246"/>
        </w:trPr>
        <w:tc>
          <w:tcPr>
            <w:tcW w:w="85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96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Русский язык и разновидности его употребления</w:t>
            </w:r>
          </w:p>
        </w:tc>
        <w:tc>
          <w:tcPr>
            <w:tcW w:w="1134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655" w:type="dxa"/>
          </w:tcPr>
          <w:p w:rsidR="009E17E7" w:rsidRPr="00AF704C" w:rsidRDefault="00AF704C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</w:tc>
      </w:tr>
      <w:tr w:rsidR="009E17E7" w:rsidRPr="001A1AC0" w:rsidTr="005B45FA">
        <w:trPr>
          <w:trHeight w:val="246"/>
        </w:trPr>
        <w:tc>
          <w:tcPr>
            <w:tcW w:w="85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96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Стилистические возможности языковых средств</w:t>
            </w:r>
          </w:p>
        </w:tc>
        <w:tc>
          <w:tcPr>
            <w:tcW w:w="1134" w:type="dxa"/>
          </w:tcPr>
          <w:p w:rsidR="009E17E7" w:rsidRPr="001A1AC0" w:rsidRDefault="009E17E7" w:rsidP="00E957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655" w:type="dxa"/>
          </w:tcPr>
          <w:p w:rsidR="00AF704C" w:rsidRPr="001A1AC0" w:rsidRDefault="00AF704C" w:rsidP="00AF704C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1A1AC0">
              <w:rPr>
                <w:color w:val="000000" w:themeColor="text1"/>
              </w:rPr>
              <w:t>Отличают слова от других единиц языка</w:t>
            </w:r>
          </w:p>
          <w:p w:rsidR="00AF704C" w:rsidRPr="001A1AC0" w:rsidRDefault="00AF704C" w:rsidP="00AF704C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1A1AC0">
              <w:rPr>
                <w:color w:val="000000" w:themeColor="text1"/>
              </w:rPr>
              <w:t>Объясняют различие лексического и грамматического значений слова; толкуют лексическое значение слов различными способами</w:t>
            </w:r>
          </w:p>
          <w:p w:rsidR="009E17E7" w:rsidRPr="00AF704C" w:rsidRDefault="00AF704C" w:rsidP="00AF704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Оценивают собственную и чужую речь с точки зрения точного, уместного и выразительного словоупотребления</w:t>
            </w:r>
          </w:p>
        </w:tc>
      </w:tr>
      <w:tr w:rsidR="009E17E7" w:rsidRPr="001A1AC0" w:rsidTr="005B45FA">
        <w:trPr>
          <w:trHeight w:val="246"/>
        </w:trPr>
        <w:tc>
          <w:tcPr>
            <w:tcW w:w="85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961" w:type="dxa"/>
          </w:tcPr>
          <w:p w:rsidR="009E17E7" w:rsidRPr="001A1AC0" w:rsidRDefault="009E17E7" w:rsidP="005E56D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Средства художественной выразительности</w:t>
            </w:r>
          </w:p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655" w:type="dxa"/>
          </w:tcPr>
          <w:p w:rsidR="00AF704C" w:rsidRPr="00E25B54" w:rsidRDefault="00AF704C" w:rsidP="00AF704C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Наблюдают за использованием выразительных средств фонетики в художественной речи и оценивать их</w:t>
            </w:r>
          </w:p>
          <w:p w:rsidR="00AF704C" w:rsidRPr="00E25B54" w:rsidRDefault="00AF704C" w:rsidP="00AF704C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Расширяют свой лексикон</w:t>
            </w:r>
          </w:p>
          <w:p w:rsidR="00AF704C" w:rsidRPr="00E25B54" w:rsidRDefault="00AF704C" w:rsidP="00AF704C">
            <w:pPr>
              <w:spacing w:line="276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Осознают (понимают) роль синтаксиса в формировании и выражении мысли, </w:t>
            </w:r>
            <w:r w:rsidRPr="00E25B5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lastRenderedPageBreak/>
              <w:t>различие словосочетания и предложения, словосочетания и сочетания слов, являющихся главными членами предложения, сложной формой будущего времени глагола, свободных словосочетаний и фразеологизмов и др. Соблюдают основные орфографические и пунктуационные нормы в письменной речи.</w:t>
            </w:r>
          </w:p>
          <w:p w:rsidR="009E17E7" w:rsidRPr="005E56D9" w:rsidRDefault="00AF704C" w:rsidP="00AF704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25B5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Овладевают навыками выполнения комплексного анализа текста</w:t>
            </w:r>
          </w:p>
        </w:tc>
      </w:tr>
      <w:tr w:rsidR="009E17E7" w:rsidRPr="005E56D9" w:rsidTr="005B45FA">
        <w:trPr>
          <w:trHeight w:val="246"/>
        </w:trPr>
        <w:tc>
          <w:tcPr>
            <w:tcW w:w="851" w:type="dxa"/>
          </w:tcPr>
          <w:p w:rsidR="009E17E7" w:rsidRPr="005E56D9" w:rsidRDefault="009E17E7" w:rsidP="005E56D9">
            <w:pPr>
              <w:pStyle w:val="a4"/>
              <w:rPr>
                <w:rFonts w:ascii="Times New Roman" w:hAnsi="Times New Roman" w:cs="Times New Roman"/>
              </w:rPr>
            </w:pPr>
            <w:r w:rsidRPr="005E56D9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961" w:type="dxa"/>
          </w:tcPr>
          <w:p w:rsidR="009E17E7" w:rsidRPr="005E56D9" w:rsidRDefault="009E17E7" w:rsidP="005E56D9">
            <w:pPr>
              <w:pStyle w:val="a4"/>
              <w:rPr>
                <w:rFonts w:ascii="Times New Roman" w:hAnsi="Times New Roman" w:cs="Times New Roman"/>
              </w:rPr>
            </w:pPr>
            <w:r w:rsidRPr="005E56D9">
              <w:rPr>
                <w:rFonts w:ascii="Times New Roman" w:hAnsi="Times New Roman" w:cs="Times New Roman"/>
                <w:bCs/>
              </w:rPr>
              <w:t>Понятие о тексте и его строении</w:t>
            </w:r>
          </w:p>
        </w:tc>
        <w:tc>
          <w:tcPr>
            <w:tcW w:w="1134" w:type="dxa"/>
          </w:tcPr>
          <w:p w:rsidR="009E17E7" w:rsidRPr="005E56D9" w:rsidRDefault="009E17E7" w:rsidP="005E56D9">
            <w:pPr>
              <w:pStyle w:val="a4"/>
              <w:rPr>
                <w:rFonts w:ascii="Times New Roman" w:hAnsi="Times New Roman" w:cs="Times New Roman"/>
              </w:rPr>
            </w:pPr>
            <w:r w:rsidRPr="005E56D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655" w:type="dxa"/>
          </w:tcPr>
          <w:p w:rsidR="009E17E7" w:rsidRPr="00AF704C" w:rsidRDefault="00AF704C" w:rsidP="005E56D9">
            <w:pPr>
              <w:pStyle w:val="a4"/>
              <w:rPr>
                <w:rFonts w:ascii="Times New Roman" w:hAnsi="Times New Roman" w:cs="Times New Roman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Адекватно принимают основную и дополнительную информацию текста, воспринимаемого зрительно или на слух; передают в устной форме содержание прочитанного или прослушанного текста в сжатом или развернутом виде в соответствии с ситуацией речевого общения; 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комбинаций; адекватно принимают основную и дополнительную информацию текста, воспринимаемого зрительно или на слух; передают в устной форме содержание прочитанного или прослушанного текста в сжатом или развернутом виде в соответствии с ситуацией речевого общения; 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</w:tc>
      </w:tr>
      <w:tr w:rsidR="009E17E7" w:rsidRPr="005E56D9" w:rsidTr="005B45FA">
        <w:trPr>
          <w:trHeight w:val="246"/>
        </w:trPr>
        <w:tc>
          <w:tcPr>
            <w:tcW w:w="851" w:type="dxa"/>
          </w:tcPr>
          <w:p w:rsidR="009E17E7" w:rsidRPr="005E56D9" w:rsidRDefault="009E17E7" w:rsidP="005E56D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</w:tcPr>
          <w:p w:rsidR="009E17E7" w:rsidRPr="005E56D9" w:rsidRDefault="009E17E7" w:rsidP="005E56D9">
            <w:pPr>
              <w:pStyle w:val="a4"/>
              <w:rPr>
                <w:rFonts w:ascii="Times New Roman" w:hAnsi="Times New Roman" w:cs="Times New Roman"/>
              </w:rPr>
            </w:pPr>
            <w:r w:rsidRPr="005E56D9">
              <w:rPr>
                <w:rFonts w:ascii="Times New Roman" w:hAnsi="Times New Roman" w:cs="Times New Roman"/>
                <w:color w:val="212121"/>
              </w:rPr>
              <w:t>Эстетическая функция языка в произведениях художественной словесности.</w:t>
            </w:r>
          </w:p>
          <w:p w:rsidR="009E17E7" w:rsidRPr="005E56D9" w:rsidRDefault="009E17E7" w:rsidP="005E56D9">
            <w:pPr>
              <w:pStyle w:val="a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E17E7" w:rsidRPr="005E56D9" w:rsidRDefault="009E17E7" w:rsidP="005E56D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655" w:type="dxa"/>
          </w:tcPr>
          <w:p w:rsidR="009E17E7" w:rsidRPr="005E56D9" w:rsidRDefault="00AF704C" w:rsidP="005E56D9">
            <w:pPr>
              <w:pStyle w:val="a4"/>
              <w:rPr>
                <w:rFonts w:ascii="Times New Roman" w:hAnsi="Times New Roman" w:cs="Times New Roman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</w:tc>
      </w:tr>
      <w:tr w:rsidR="009E17E7" w:rsidRPr="001A1AC0" w:rsidTr="005B45FA">
        <w:trPr>
          <w:trHeight w:val="246"/>
        </w:trPr>
        <w:tc>
          <w:tcPr>
            <w:tcW w:w="85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96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Повторение</w:t>
            </w:r>
          </w:p>
        </w:tc>
        <w:tc>
          <w:tcPr>
            <w:tcW w:w="1134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655" w:type="dxa"/>
          </w:tcPr>
          <w:p w:rsidR="00AF704C" w:rsidRPr="005B45FA" w:rsidRDefault="00AF704C" w:rsidP="00AF704C">
            <w:pPr>
              <w:pStyle w:val="a4"/>
              <w:rPr>
                <w:rFonts w:ascii="Times New Roman" w:hAnsi="Times New Roman" w:cs="Times New Roman"/>
              </w:rPr>
            </w:pPr>
            <w:r w:rsidRPr="005B45FA">
              <w:rPr>
                <w:rFonts w:ascii="Times New Roman" w:hAnsi="Times New Roman" w:cs="Times New Roman"/>
              </w:rPr>
              <w:t xml:space="preserve">Оценивают правильность речи и в случае необходимости корректируют речевые высказывания </w:t>
            </w:r>
          </w:p>
          <w:p w:rsidR="009E17E7" w:rsidRPr="00AF704C" w:rsidRDefault="00AF704C" w:rsidP="00AF704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5B45FA">
              <w:rPr>
                <w:rFonts w:ascii="Times New Roman" w:hAnsi="Times New Roman" w:cs="Times New Roman"/>
              </w:rPr>
              <w:t>Опираются на фонетический, морфемно-словообразовательный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</w:t>
            </w:r>
          </w:p>
        </w:tc>
      </w:tr>
    </w:tbl>
    <w:p w:rsidR="00CA134C" w:rsidRPr="001A1AC0" w:rsidRDefault="00CA134C">
      <w:pPr>
        <w:rPr>
          <w:sz w:val="22"/>
          <w:szCs w:val="22"/>
        </w:rPr>
      </w:pPr>
    </w:p>
    <w:sectPr w:rsidR="00CA134C" w:rsidRPr="001A1AC0" w:rsidSect="00C0523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A192B8B"/>
    <w:multiLevelType w:val="hybridMultilevel"/>
    <w:tmpl w:val="4D3EB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05232"/>
    <w:rsid w:val="00000E9D"/>
    <w:rsid w:val="000305A7"/>
    <w:rsid w:val="000411A1"/>
    <w:rsid w:val="000A2108"/>
    <w:rsid w:val="000D7C2C"/>
    <w:rsid w:val="001A1AC0"/>
    <w:rsid w:val="00214F3E"/>
    <w:rsid w:val="00485AC6"/>
    <w:rsid w:val="005B45FA"/>
    <w:rsid w:val="005E56D9"/>
    <w:rsid w:val="00636BF9"/>
    <w:rsid w:val="009E17E7"/>
    <w:rsid w:val="00AD6086"/>
    <w:rsid w:val="00AF704C"/>
    <w:rsid w:val="00B4104D"/>
    <w:rsid w:val="00C029F5"/>
    <w:rsid w:val="00C05232"/>
    <w:rsid w:val="00C506C9"/>
    <w:rsid w:val="00C836D9"/>
    <w:rsid w:val="00CA134C"/>
    <w:rsid w:val="00CA16D4"/>
    <w:rsid w:val="00E95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3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C05232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C05232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C05232"/>
    <w:rPr>
      <w:rFonts w:ascii="Arial" w:eastAsia="Times New Roman" w:hAnsi="Arial" w:cs="Arial"/>
      <w:spacing w:val="0"/>
      <w:sz w:val="22"/>
      <w:szCs w:val="22"/>
      <w:u w:val="single"/>
    </w:rPr>
  </w:style>
  <w:style w:type="paragraph" w:customStyle="1" w:styleId="Default">
    <w:name w:val="Default"/>
    <w:uiPriority w:val="99"/>
    <w:rsid w:val="00C052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C05232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link w:val="a5"/>
    <w:uiPriority w:val="99"/>
    <w:qFormat/>
    <w:rsid w:val="00C0523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99"/>
    <w:locked/>
    <w:rsid w:val="00C0523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C05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C05232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a8">
    <w:name w:val="List Paragraph"/>
    <w:basedOn w:val="a"/>
    <w:link w:val="a9"/>
    <w:uiPriority w:val="34"/>
    <w:qFormat/>
    <w:rsid w:val="00C029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9">
    <w:name w:val="Абзац списка Знак"/>
    <w:basedOn w:val="a0"/>
    <w:link w:val="a8"/>
    <w:uiPriority w:val="34"/>
    <w:locked/>
    <w:rsid w:val="00C029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2990</Words>
  <Characters>17047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SCH054</Company>
  <LinksUpToDate>false</LinksUpToDate>
  <CharactersWithSpaces>19998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13</cp:revision>
  <dcterms:created xsi:type="dcterms:W3CDTF">2001-12-31T20:35:00Z</dcterms:created>
  <dcterms:modified xsi:type="dcterms:W3CDTF">2023-01-07T20:00:00Z</dcterms:modified>
</cp:coreProperties>
</file>